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22209" w14:textId="05C5219E" w:rsidR="008766EE" w:rsidRPr="008766EE" w:rsidRDefault="008766EE" w:rsidP="008766EE">
      <w:pPr>
        <w:spacing w:before="100" w:beforeAutospacing="1" w:after="100" w:afterAutospacing="1" w:line="240" w:lineRule="auto"/>
        <w:jc w:val="center"/>
        <w:outlineLvl w:val="4"/>
        <w:rPr>
          <w:rFonts w:ascii="Times New Roman" w:eastAsia="Times New Roman" w:hAnsi="Times New Roman" w:cs="Times New Roman"/>
          <w:b/>
          <w:bCs/>
          <w:kern w:val="0"/>
          <w:sz w:val="36"/>
          <w:szCs w:val="36"/>
          <w14:ligatures w14:val="none"/>
        </w:rPr>
      </w:pPr>
      <w:r w:rsidRPr="008766EE">
        <w:rPr>
          <w:rFonts w:ascii="Times New Roman" w:eastAsia="Times New Roman" w:hAnsi="Times New Roman" w:cs="Times New Roman"/>
          <w:b/>
          <w:bCs/>
          <w:kern w:val="0"/>
          <w:sz w:val="36"/>
          <w:szCs w:val="36"/>
          <w14:ligatures w14:val="none"/>
        </w:rPr>
        <w:t>Abide in Me</w:t>
      </w:r>
    </w:p>
    <w:p w14:paraId="458CF7C1" w14:textId="3BD790C3" w:rsidR="00E95869" w:rsidRPr="008766EE" w:rsidRDefault="008766EE" w:rsidP="008766EE">
      <w:pPr>
        <w:spacing w:after="0" w:line="240" w:lineRule="auto"/>
        <w:jc w:val="center"/>
        <w:rPr>
          <w:rFonts w:ascii="Times New Roman" w:eastAsia="Times New Roman" w:hAnsi="Times New Roman" w:cs="Times New Roman"/>
          <w:kern w:val="0"/>
          <w:sz w:val="36"/>
          <w:szCs w:val="36"/>
          <w14:ligatures w14:val="none"/>
        </w:rPr>
      </w:pPr>
      <w:r w:rsidRPr="008766EE">
        <w:rPr>
          <w:rFonts w:ascii="Times New Roman" w:eastAsia="Times New Roman" w:hAnsi="Times New Roman" w:cs="Times New Roman"/>
          <w:kern w:val="0"/>
          <w:sz w:val="36"/>
          <w:szCs w:val="36"/>
          <w14:ligatures w14:val="none"/>
        </w:rPr>
        <w:t>SW June 11, 1907</w:t>
      </w:r>
    </w:p>
    <w:p w14:paraId="5A88A394" w14:textId="77777777" w:rsidR="008766EE" w:rsidRDefault="008766EE"/>
    <w:p w14:paraId="2FCC1EC0" w14:textId="77777777" w:rsidR="008766EE" w:rsidRPr="008766EE" w:rsidRDefault="008766EE" w:rsidP="008766EE">
      <w:pPr>
        <w:pStyle w:val="para"/>
        <w:rPr>
          <w:sz w:val="28"/>
          <w:szCs w:val="28"/>
        </w:rPr>
      </w:pPr>
      <w:r w:rsidRPr="008766EE">
        <w:rPr>
          <w:sz w:val="28"/>
          <w:szCs w:val="28"/>
        </w:rPr>
        <w:t xml:space="preserve">In no way can Christ's disciples be cleansed but by obedience to the truth. The apostle Paul writes: “Christ also loved the </w:t>
      </w:r>
      <w:proofErr w:type="gramStart"/>
      <w:r w:rsidRPr="008766EE">
        <w:rPr>
          <w:sz w:val="28"/>
          <w:szCs w:val="28"/>
        </w:rPr>
        <w:t>church, and</w:t>
      </w:r>
      <w:proofErr w:type="gramEnd"/>
      <w:r w:rsidRPr="008766EE">
        <w:rPr>
          <w:sz w:val="28"/>
          <w:szCs w:val="28"/>
        </w:rPr>
        <w:t xml:space="preserve"> gave himself for it; that he might sanctify and cleanse it with the washing of water by the word, that he might present it to himself a glorious church, not having spot, or wrinkle, or any such thing; but that it should be holy and without blemish.” And Peter writes: “Seeing ye have purified your souls in obeying the truth through the Spirit unto unfeigned love of the brethren, see that ye love one another with a pure heart fervently; being born again, not of corruptible seed, but of incorruptible, by the word of God, which </w:t>
      </w:r>
      <w:proofErr w:type="spellStart"/>
      <w:r w:rsidRPr="008766EE">
        <w:rPr>
          <w:sz w:val="28"/>
          <w:szCs w:val="28"/>
        </w:rPr>
        <w:t>liveth</w:t>
      </w:r>
      <w:proofErr w:type="spellEnd"/>
      <w:r w:rsidRPr="008766EE">
        <w:rPr>
          <w:sz w:val="28"/>
          <w:szCs w:val="28"/>
        </w:rPr>
        <w:t xml:space="preserve"> and </w:t>
      </w:r>
      <w:proofErr w:type="spellStart"/>
      <w:r w:rsidRPr="008766EE">
        <w:rPr>
          <w:sz w:val="28"/>
          <w:szCs w:val="28"/>
        </w:rPr>
        <w:t>abideth</w:t>
      </w:r>
      <w:proofErr w:type="spellEnd"/>
      <w:r w:rsidRPr="008766EE">
        <w:rPr>
          <w:sz w:val="28"/>
          <w:szCs w:val="28"/>
        </w:rPr>
        <w:t xml:space="preserve"> forever.” “Wherefore laying aside all malice, and all guile, and hypocrisies, and envies, and all evil </w:t>
      </w:r>
      <w:proofErr w:type="spellStart"/>
      <w:r w:rsidRPr="008766EE">
        <w:rPr>
          <w:sz w:val="28"/>
          <w:szCs w:val="28"/>
        </w:rPr>
        <w:t>speakings</w:t>
      </w:r>
      <w:proofErr w:type="spellEnd"/>
      <w:r w:rsidRPr="008766EE">
        <w:rPr>
          <w:sz w:val="28"/>
          <w:szCs w:val="28"/>
        </w:rPr>
        <w:t xml:space="preserve">, as new-born babes, desire the sincere milk of the word, that ye may grow thereby; if so be ye have tasted that the Lord is gracious.” </w:t>
      </w:r>
      <w:r w:rsidRPr="008766EE">
        <w:rPr>
          <w:rStyle w:val="refcode"/>
          <w:rFonts w:eastAsiaTheme="majorEastAsia"/>
          <w:sz w:val="28"/>
          <w:szCs w:val="28"/>
        </w:rPr>
        <w:t>SW June 11, 1907, par. 1</w:t>
      </w:r>
    </w:p>
    <w:p w14:paraId="44C47C39" w14:textId="77777777" w:rsidR="008766EE" w:rsidRPr="008766EE" w:rsidRDefault="008766EE" w:rsidP="008766EE">
      <w:pPr>
        <w:pStyle w:val="para"/>
        <w:rPr>
          <w:sz w:val="28"/>
          <w:szCs w:val="28"/>
        </w:rPr>
      </w:pPr>
      <w:r w:rsidRPr="008766EE">
        <w:rPr>
          <w:sz w:val="28"/>
          <w:szCs w:val="28"/>
        </w:rPr>
        <w:t xml:space="preserve">As the branch derives its nourishment from the vine, so all who are truly converted draw spiritual vitality from Christ. “Verily, verily, I say unto you,” he declared, “Except ye eat the flesh of the Son of man, and drink his blood, ye have no life in you. Whoso </w:t>
      </w:r>
      <w:proofErr w:type="spellStart"/>
      <w:r w:rsidRPr="008766EE">
        <w:rPr>
          <w:sz w:val="28"/>
          <w:szCs w:val="28"/>
        </w:rPr>
        <w:t>eateth</w:t>
      </w:r>
      <w:proofErr w:type="spellEnd"/>
      <w:r w:rsidRPr="008766EE">
        <w:rPr>
          <w:sz w:val="28"/>
          <w:szCs w:val="28"/>
        </w:rPr>
        <w:t xml:space="preserve"> my flesh, and </w:t>
      </w:r>
      <w:proofErr w:type="spellStart"/>
      <w:r w:rsidRPr="008766EE">
        <w:rPr>
          <w:sz w:val="28"/>
          <w:szCs w:val="28"/>
        </w:rPr>
        <w:t>drinketh</w:t>
      </w:r>
      <w:proofErr w:type="spellEnd"/>
      <w:r w:rsidRPr="008766EE">
        <w:rPr>
          <w:sz w:val="28"/>
          <w:szCs w:val="28"/>
        </w:rPr>
        <w:t xml:space="preserve"> my blood, hath eternal life; and I will raise him up </w:t>
      </w:r>
      <w:proofErr w:type="gramStart"/>
      <w:r w:rsidRPr="008766EE">
        <w:rPr>
          <w:sz w:val="28"/>
          <w:szCs w:val="28"/>
        </w:rPr>
        <w:t>at</w:t>
      </w:r>
      <w:proofErr w:type="gramEnd"/>
      <w:r w:rsidRPr="008766EE">
        <w:rPr>
          <w:sz w:val="28"/>
          <w:szCs w:val="28"/>
        </w:rPr>
        <w:t xml:space="preserve"> the last day. For my flesh is meat indeed, and my blood is drink indeed. He that </w:t>
      </w:r>
      <w:proofErr w:type="spellStart"/>
      <w:r w:rsidRPr="008766EE">
        <w:rPr>
          <w:sz w:val="28"/>
          <w:szCs w:val="28"/>
        </w:rPr>
        <w:t>eateth</w:t>
      </w:r>
      <w:proofErr w:type="spellEnd"/>
      <w:r w:rsidRPr="008766EE">
        <w:rPr>
          <w:sz w:val="28"/>
          <w:szCs w:val="28"/>
        </w:rPr>
        <w:t xml:space="preserve"> my flesh, and </w:t>
      </w:r>
      <w:proofErr w:type="spellStart"/>
      <w:r w:rsidRPr="008766EE">
        <w:rPr>
          <w:sz w:val="28"/>
          <w:szCs w:val="28"/>
        </w:rPr>
        <w:t>drinketh</w:t>
      </w:r>
      <w:proofErr w:type="spellEnd"/>
      <w:r w:rsidRPr="008766EE">
        <w:rPr>
          <w:sz w:val="28"/>
          <w:szCs w:val="28"/>
        </w:rPr>
        <w:t xml:space="preserve"> my blood, dwelleth in me, and I in him. As the living Father hath sent me, and I live by the </w:t>
      </w:r>
      <w:proofErr w:type="gramStart"/>
      <w:r w:rsidRPr="008766EE">
        <w:rPr>
          <w:sz w:val="28"/>
          <w:szCs w:val="28"/>
        </w:rPr>
        <w:t>Father</w:t>
      </w:r>
      <w:proofErr w:type="gramEnd"/>
      <w:r w:rsidRPr="008766EE">
        <w:rPr>
          <w:sz w:val="28"/>
          <w:szCs w:val="28"/>
        </w:rPr>
        <w:t xml:space="preserve">: so he that </w:t>
      </w:r>
      <w:proofErr w:type="spellStart"/>
      <w:r w:rsidRPr="008766EE">
        <w:rPr>
          <w:sz w:val="28"/>
          <w:szCs w:val="28"/>
        </w:rPr>
        <w:t>eateth</w:t>
      </w:r>
      <w:proofErr w:type="spellEnd"/>
      <w:r w:rsidRPr="008766EE">
        <w:rPr>
          <w:sz w:val="28"/>
          <w:szCs w:val="28"/>
        </w:rPr>
        <w:t xml:space="preserve"> me, even he shall live by me. This is that bread which came down from heaven: not as your fathers did eat </w:t>
      </w:r>
      <w:proofErr w:type="gramStart"/>
      <w:r w:rsidRPr="008766EE">
        <w:rPr>
          <w:sz w:val="28"/>
          <w:szCs w:val="28"/>
        </w:rPr>
        <w:t>manna, and</w:t>
      </w:r>
      <w:proofErr w:type="gramEnd"/>
      <w:r w:rsidRPr="008766EE">
        <w:rPr>
          <w:sz w:val="28"/>
          <w:szCs w:val="28"/>
        </w:rPr>
        <w:t xml:space="preserve"> are dead: he that </w:t>
      </w:r>
      <w:proofErr w:type="spellStart"/>
      <w:r w:rsidRPr="008766EE">
        <w:rPr>
          <w:sz w:val="28"/>
          <w:szCs w:val="28"/>
        </w:rPr>
        <w:t>eateth</w:t>
      </w:r>
      <w:proofErr w:type="spellEnd"/>
      <w:r w:rsidRPr="008766EE">
        <w:rPr>
          <w:sz w:val="28"/>
          <w:szCs w:val="28"/>
        </w:rPr>
        <w:t xml:space="preserve"> of this bread shall live forever.... </w:t>
      </w:r>
      <w:r w:rsidRPr="008766EE">
        <w:rPr>
          <w:rStyle w:val="refcode"/>
          <w:rFonts w:eastAsiaTheme="majorEastAsia"/>
          <w:sz w:val="28"/>
          <w:szCs w:val="28"/>
        </w:rPr>
        <w:t>SW June 11, 1907, par. 2</w:t>
      </w:r>
    </w:p>
    <w:p w14:paraId="40DE73B1" w14:textId="77777777" w:rsidR="008766EE" w:rsidRPr="008766EE" w:rsidRDefault="008766EE" w:rsidP="008766EE">
      <w:pPr>
        <w:pStyle w:val="para"/>
        <w:rPr>
          <w:sz w:val="28"/>
          <w:szCs w:val="28"/>
        </w:rPr>
      </w:pPr>
      <w:r w:rsidRPr="008766EE">
        <w:rPr>
          <w:sz w:val="28"/>
          <w:szCs w:val="28"/>
        </w:rPr>
        <w:t xml:space="preserve">“Many therefore of his disciples, when they had heard this, said, </w:t>
      </w:r>
      <w:proofErr w:type="gramStart"/>
      <w:r w:rsidRPr="008766EE">
        <w:rPr>
          <w:sz w:val="28"/>
          <w:szCs w:val="28"/>
        </w:rPr>
        <w:t>This</w:t>
      </w:r>
      <w:proofErr w:type="gramEnd"/>
      <w:r w:rsidRPr="008766EE">
        <w:rPr>
          <w:sz w:val="28"/>
          <w:szCs w:val="28"/>
        </w:rPr>
        <w:t xml:space="preserve"> is an hard saying; who can hear it? When Jesus knew in himself that his disciples murmured at it, he said unto them, Doth this offend you? What and if ye shall see the </w:t>
      </w:r>
      <w:proofErr w:type="gramStart"/>
      <w:r w:rsidRPr="008766EE">
        <w:rPr>
          <w:sz w:val="28"/>
          <w:szCs w:val="28"/>
        </w:rPr>
        <w:t>Son</w:t>
      </w:r>
      <w:proofErr w:type="gramEnd"/>
      <w:r w:rsidRPr="008766EE">
        <w:rPr>
          <w:sz w:val="28"/>
          <w:szCs w:val="28"/>
        </w:rPr>
        <w:t xml:space="preserve"> of man ascend up where he was before? It is the spirit that </w:t>
      </w:r>
      <w:proofErr w:type="spellStart"/>
      <w:r w:rsidRPr="008766EE">
        <w:rPr>
          <w:sz w:val="28"/>
          <w:szCs w:val="28"/>
        </w:rPr>
        <w:t>quickeneth</w:t>
      </w:r>
      <w:proofErr w:type="spellEnd"/>
      <w:r w:rsidRPr="008766EE">
        <w:rPr>
          <w:sz w:val="28"/>
          <w:szCs w:val="28"/>
        </w:rPr>
        <w:t xml:space="preserve">; the flesh </w:t>
      </w:r>
      <w:proofErr w:type="spellStart"/>
      <w:r w:rsidRPr="008766EE">
        <w:rPr>
          <w:sz w:val="28"/>
          <w:szCs w:val="28"/>
        </w:rPr>
        <w:t>profiteth</w:t>
      </w:r>
      <w:proofErr w:type="spellEnd"/>
      <w:r w:rsidRPr="008766EE">
        <w:rPr>
          <w:sz w:val="28"/>
          <w:szCs w:val="28"/>
        </w:rPr>
        <w:t xml:space="preserve"> nothing: the words that I speak unto you, they are spirit, and they are life. But there are some of you that believe not. For Jesus knew from the beginning who they were that believed not, and who should betray him. And he said, </w:t>
      </w:r>
      <w:proofErr w:type="gramStart"/>
      <w:r w:rsidRPr="008766EE">
        <w:rPr>
          <w:sz w:val="28"/>
          <w:szCs w:val="28"/>
        </w:rPr>
        <w:t>Therefore</w:t>
      </w:r>
      <w:proofErr w:type="gramEnd"/>
      <w:r w:rsidRPr="008766EE">
        <w:rPr>
          <w:sz w:val="28"/>
          <w:szCs w:val="28"/>
        </w:rPr>
        <w:t xml:space="preserve"> said I unto you, that no man can come unto me, except it were given unto him of my Father. From that time many of his disciples went </w:t>
      </w:r>
      <w:proofErr w:type="gramStart"/>
      <w:r w:rsidRPr="008766EE">
        <w:rPr>
          <w:sz w:val="28"/>
          <w:szCs w:val="28"/>
        </w:rPr>
        <w:t>back, and</w:t>
      </w:r>
      <w:proofErr w:type="gramEnd"/>
      <w:r w:rsidRPr="008766EE">
        <w:rPr>
          <w:sz w:val="28"/>
          <w:szCs w:val="28"/>
        </w:rPr>
        <w:t xml:space="preserve"> walked no more with him. Then said Jesus unto the twelve, Will ye also go away? Then Simon Peter answered him, Lord, to whom shall we go? thou hast the words of eternal </w:t>
      </w:r>
      <w:r w:rsidRPr="008766EE">
        <w:rPr>
          <w:sz w:val="28"/>
          <w:szCs w:val="28"/>
        </w:rPr>
        <w:lastRenderedPageBreak/>
        <w:t xml:space="preserve">life. And we believe and are sure that thou art that Christ, the Son of the living God.” </w:t>
      </w:r>
      <w:r w:rsidRPr="008766EE">
        <w:rPr>
          <w:rStyle w:val="refcode"/>
          <w:rFonts w:eastAsiaTheme="majorEastAsia"/>
          <w:sz w:val="28"/>
          <w:szCs w:val="28"/>
        </w:rPr>
        <w:t>SW June 11, 1907, par. 3</w:t>
      </w:r>
    </w:p>
    <w:p w14:paraId="3109371A" w14:textId="77777777" w:rsidR="008766EE" w:rsidRPr="008766EE" w:rsidRDefault="008766EE" w:rsidP="008766EE">
      <w:pPr>
        <w:pStyle w:val="para"/>
        <w:rPr>
          <w:sz w:val="28"/>
          <w:szCs w:val="28"/>
        </w:rPr>
      </w:pPr>
      <w:proofErr w:type="gramStart"/>
      <w:r w:rsidRPr="008766EE">
        <w:rPr>
          <w:sz w:val="28"/>
          <w:szCs w:val="28"/>
        </w:rPr>
        <w:t>Thus</w:t>
      </w:r>
      <w:proofErr w:type="gramEnd"/>
      <w:r w:rsidRPr="008766EE">
        <w:rPr>
          <w:sz w:val="28"/>
          <w:szCs w:val="28"/>
        </w:rPr>
        <w:t xml:space="preserve"> Christ presents the false union with himself in contrast with the true. Those who have not a living connection with Christ may to outward appearance be in fellowship with him. Their names may be enrolled </w:t>
      </w:r>
      <w:proofErr w:type="gramStart"/>
      <w:r w:rsidRPr="008766EE">
        <w:rPr>
          <w:sz w:val="28"/>
          <w:szCs w:val="28"/>
        </w:rPr>
        <w:t>on</w:t>
      </w:r>
      <w:proofErr w:type="gramEnd"/>
      <w:r w:rsidRPr="008766EE">
        <w:rPr>
          <w:sz w:val="28"/>
          <w:szCs w:val="28"/>
        </w:rPr>
        <w:t xml:space="preserve"> the church books, but they are not members of his body. They do not bear fruit to the glory of God. “Ye shall know them by their fruits,” Christ said. “Do men gather grapes of thorns, or figs of thistles? Even so every good tree bringeth forth good fruit; but a corrupt tree bringeth forth evil fruit. A good tree cannot bring forth evil fruit, neither can a corrupt tree bring forth good fruit. Every tree that bringeth not forth good fruit is hewn </w:t>
      </w:r>
      <w:proofErr w:type="gramStart"/>
      <w:r w:rsidRPr="008766EE">
        <w:rPr>
          <w:sz w:val="28"/>
          <w:szCs w:val="28"/>
        </w:rPr>
        <w:t>down, and</w:t>
      </w:r>
      <w:proofErr w:type="gramEnd"/>
      <w:r w:rsidRPr="008766EE">
        <w:rPr>
          <w:sz w:val="28"/>
          <w:szCs w:val="28"/>
        </w:rPr>
        <w:t xml:space="preserve"> cast into the fire. Wherefore by their fruits ye shall know them.” </w:t>
      </w:r>
      <w:r w:rsidRPr="008766EE">
        <w:rPr>
          <w:rStyle w:val="refcode"/>
          <w:rFonts w:eastAsiaTheme="majorEastAsia"/>
          <w:sz w:val="28"/>
          <w:szCs w:val="28"/>
        </w:rPr>
        <w:t>SW June 11, 1907, par. 4</w:t>
      </w:r>
    </w:p>
    <w:p w14:paraId="4993A634" w14:textId="77777777" w:rsidR="008766EE" w:rsidRPr="008766EE" w:rsidRDefault="008766EE" w:rsidP="008766EE">
      <w:pPr>
        <w:pStyle w:val="para"/>
        <w:rPr>
          <w:sz w:val="28"/>
          <w:szCs w:val="28"/>
        </w:rPr>
      </w:pPr>
      <w:r w:rsidRPr="008766EE">
        <w:rPr>
          <w:sz w:val="28"/>
          <w:szCs w:val="28"/>
        </w:rPr>
        <w:t xml:space="preserve">Christ has provided means whereby our whole life may be an unbroken communion with himself; but the sense of Christ's abiding presence can come only through living faith. There must be a personal consecration </w:t>
      </w:r>
      <w:proofErr w:type="gramStart"/>
      <w:r w:rsidRPr="008766EE">
        <w:rPr>
          <w:sz w:val="28"/>
          <w:szCs w:val="28"/>
        </w:rPr>
        <w:t>to</w:t>
      </w:r>
      <w:proofErr w:type="gramEnd"/>
      <w:r w:rsidRPr="008766EE">
        <w:rPr>
          <w:sz w:val="28"/>
          <w:szCs w:val="28"/>
        </w:rPr>
        <w:t xml:space="preserve"> him. Self must be </w:t>
      </w:r>
      <w:proofErr w:type="gramStart"/>
      <w:r w:rsidRPr="008766EE">
        <w:rPr>
          <w:sz w:val="28"/>
          <w:szCs w:val="28"/>
        </w:rPr>
        <w:t>hid</w:t>
      </w:r>
      <w:proofErr w:type="gramEnd"/>
      <w:r w:rsidRPr="008766EE">
        <w:rPr>
          <w:sz w:val="28"/>
          <w:szCs w:val="28"/>
        </w:rPr>
        <w:t xml:space="preserve"> with Christ in God; then the grace received will be constantly imparted as a grateful offering to God. In this union Christ identifies himself with man before God and the heavenly universe. “But as many as received him, to them gave </w:t>
      </w:r>
      <w:proofErr w:type="spellStart"/>
      <w:r w:rsidRPr="008766EE">
        <w:rPr>
          <w:sz w:val="28"/>
          <w:szCs w:val="28"/>
        </w:rPr>
        <w:t>he</w:t>
      </w:r>
      <w:proofErr w:type="spellEnd"/>
      <w:r w:rsidRPr="008766EE">
        <w:rPr>
          <w:sz w:val="28"/>
          <w:szCs w:val="28"/>
        </w:rPr>
        <w:t xml:space="preserve"> power to become the sons of God, even to them that believe on his name.” Our sins are reckoned to Christ. His righteousness is imputed to us, and we are made the righteousness of God in him. Because of his atoning sacrifice, our prayers go up to the Father, laden with the fragrance of Christ's character, </w:t>
      </w:r>
      <w:proofErr w:type="gramStart"/>
      <w:r w:rsidRPr="008766EE">
        <w:rPr>
          <w:sz w:val="28"/>
          <w:szCs w:val="28"/>
        </w:rPr>
        <w:t>and,</w:t>
      </w:r>
      <w:proofErr w:type="gramEnd"/>
      <w:r w:rsidRPr="008766EE">
        <w:rPr>
          <w:sz w:val="28"/>
          <w:szCs w:val="28"/>
        </w:rPr>
        <w:t xml:space="preserve"> one with Christ, we are accepted in the Beloved. </w:t>
      </w:r>
      <w:r w:rsidRPr="008766EE">
        <w:rPr>
          <w:rStyle w:val="refcode"/>
          <w:rFonts w:eastAsiaTheme="majorEastAsia"/>
          <w:sz w:val="28"/>
          <w:szCs w:val="28"/>
        </w:rPr>
        <w:t>SW June 11, 1907, par. 5</w:t>
      </w:r>
    </w:p>
    <w:p w14:paraId="405BF6DA" w14:textId="77777777" w:rsidR="008766EE" w:rsidRPr="008766EE" w:rsidRDefault="008766EE" w:rsidP="008766EE">
      <w:pPr>
        <w:pStyle w:val="para"/>
        <w:rPr>
          <w:sz w:val="28"/>
          <w:szCs w:val="28"/>
        </w:rPr>
      </w:pPr>
      <w:r w:rsidRPr="008766EE">
        <w:rPr>
          <w:sz w:val="28"/>
          <w:szCs w:val="28"/>
        </w:rPr>
        <w:t xml:space="preserve">Christ's connection with his believing people is illustrated by the parable of the vine and its branches as by no other. We should study the lesson, that we may know what the parent stock is to the branch, and in what light the Lord regards those who believe and abide in Christ. Let all contemplate the completeness it is their privilege to have, and ask themselves the question, </w:t>
      </w:r>
      <w:proofErr w:type="gramStart"/>
      <w:r w:rsidRPr="008766EE">
        <w:rPr>
          <w:sz w:val="28"/>
          <w:szCs w:val="28"/>
        </w:rPr>
        <w:t>Is</w:t>
      </w:r>
      <w:proofErr w:type="gramEnd"/>
      <w:r w:rsidRPr="008766EE">
        <w:rPr>
          <w:sz w:val="28"/>
          <w:szCs w:val="28"/>
        </w:rPr>
        <w:t xml:space="preserve"> my will merged in Christ's will? Is the fulness and richness of the Living Vine—his goodness, his mercy, his </w:t>
      </w:r>
      <w:proofErr w:type="gramStart"/>
      <w:r w:rsidRPr="008766EE">
        <w:rPr>
          <w:sz w:val="28"/>
          <w:szCs w:val="28"/>
        </w:rPr>
        <w:t>compassion</w:t>
      </w:r>
      <w:proofErr w:type="gramEnd"/>
      <w:r w:rsidRPr="008766EE">
        <w:rPr>
          <w:sz w:val="28"/>
          <w:szCs w:val="28"/>
        </w:rPr>
        <w:t xml:space="preserve"> and love—seen in my life and character? </w:t>
      </w:r>
      <w:r w:rsidRPr="008766EE">
        <w:rPr>
          <w:rStyle w:val="refcode"/>
          <w:rFonts w:eastAsiaTheme="majorEastAsia"/>
          <w:sz w:val="28"/>
          <w:szCs w:val="28"/>
        </w:rPr>
        <w:t>SW June 11, 1907, par. 6</w:t>
      </w:r>
    </w:p>
    <w:p w14:paraId="2319DA7F" w14:textId="77777777" w:rsidR="008766EE" w:rsidRPr="008766EE" w:rsidRDefault="008766EE" w:rsidP="008766EE">
      <w:pPr>
        <w:pStyle w:val="para"/>
        <w:rPr>
          <w:sz w:val="28"/>
          <w:szCs w:val="28"/>
        </w:rPr>
      </w:pPr>
      <w:r w:rsidRPr="008766EE">
        <w:rPr>
          <w:sz w:val="28"/>
          <w:szCs w:val="28"/>
        </w:rPr>
        <w:t xml:space="preserve">A blessing and a power will attend the labors of those who are thus joined to Christ by a living faith. They will experience a higher culture of mind and heart. Selfishness will be overcome. Their prayers will be more fervent. The quickening, sanctifying influence of the Holy Spirit will be poured out upon them, and they will be brought nearer to the kingdom of heaven. </w:t>
      </w:r>
      <w:r w:rsidRPr="008766EE">
        <w:rPr>
          <w:rStyle w:val="refcode"/>
          <w:rFonts w:eastAsiaTheme="majorEastAsia"/>
          <w:sz w:val="28"/>
          <w:szCs w:val="28"/>
        </w:rPr>
        <w:t>SW June 11, 1907, par. 7</w:t>
      </w:r>
    </w:p>
    <w:p w14:paraId="3F5AF164" w14:textId="77777777" w:rsidR="008766EE" w:rsidRDefault="008766EE"/>
    <w:sectPr w:rsidR="0087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8766EE"/>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64C6"/>
  <w15:chartTrackingRefBased/>
  <w15:docId w15:val="{8464563F-B87E-4324-AF8B-EB46E298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6E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766E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766E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766E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766E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766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66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66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66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6E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76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766E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766E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766E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766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66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66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66EE"/>
    <w:rPr>
      <w:rFonts w:eastAsiaTheme="majorEastAsia" w:cstheme="majorBidi"/>
      <w:color w:val="272727" w:themeColor="text1" w:themeTint="D8"/>
    </w:rPr>
  </w:style>
  <w:style w:type="paragraph" w:styleId="Title">
    <w:name w:val="Title"/>
    <w:basedOn w:val="Normal"/>
    <w:next w:val="Normal"/>
    <w:link w:val="TitleChar"/>
    <w:uiPriority w:val="10"/>
    <w:qFormat/>
    <w:rsid w:val="008766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6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66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66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66EE"/>
    <w:pPr>
      <w:spacing w:before="160"/>
      <w:jc w:val="center"/>
    </w:pPr>
    <w:rPr>
      <w:i/>
      <w:iCs/>
      <w:color w:val="404040" w:themeColor="text1" w:themeTint="BF"/>
    </w:rPr>
  </w:style>
  <w:style w:type="character" w:customStyle="1" w:styleId="QuoteChar">
    <w:name w:val="Quote Char"/>
    <w:basedOn w:val="DefaultParagraphFont"/>
    <w:link w:val="Quote"/>
    <w:uiPriority w:val="29"/>
    <w:rsid w:val="008766EE"/>
    <w:rPr>
      <w:i/>
      <w:iCs/>
      <w:color w:val="404040" w:themeColor="text1" w:themeTint="BF"/>
    </w:rPr>
  </w:style>
  <w:style w:type="paragraph" w:styleId="ListParagraph">
    <w:name w:val="List Paragraph"/>
    <w:basedOn w:val="Normal"/>
    <w:uiPriority w:val="34"/>
    <w:qFormat/>
    <w:rsid w:val="008766EE"/>
    <w:pPr>
      <w:ind w:left="720"/>
      <w:contextualSpacing/>
    </w:pPr>
  </w:style>
  <w:style w:type="character" w:styleId="IntenseEmphasis">
    <w:name w:val="Intense Emphasis"/>
    <w:basedOn w:val="DefaultParagraphFont"/>
    <w:uiPriority w:val="21"/>
    <w:qFormat/>
    <w:rsid w:val="008766EE"/>
    <w:rPr>
      <w:i/>
      <w:iCs/>
      <w:color w:val="2F5496" w:themeColor="accent1" w:themeShade="BF"/>
    </w:rPr>
  </w:style>
  <w:style w:type="paragraph" w:styleId="IntenseQuote">
    <w:name w:val="Intense Quote"/>
    <w:basedOn w:val="Normal"/>
    <w:next w:val="Normal"/>
    <w:link w:val="IntenseQuoteChar"/>
    <w:uiPriority w:val="30"/>
    <w:qFormat/>
    <w:rsid w:val="008766E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766EE"/>
    <w:rPr>
      <w:i/>
      <w:iCs/>
      <w:color w:val="2F5496" w:themeColor="accent1" w:themeShade="BF"/>
    </w:rPr>
  </w:style>
  <w:style w:type="character" w:styleId="IntenseReference">
    <w:name w:val="Intense Reference"/>
    <w:basedOn w:val="DefaultParagraphFont"/>
    <w:uiPriority w:val="32"/>
    <w:qFormat/>
    <w:rsid w:val="008766EE"/>
    <w:rPr>
      <w:b/>
      <w:bCs/>
      <w:smallCaps/>
      <w:color w:val="2F5496" w:themeColor="accent1" w:themeShade="BF"/>
      <w:spacing w:val="5"/>
    </w:rPr>
  </w:style>
  <w:style w:type="paragraph" w:customStyle="1" w:styleId="para">
    <w:name w:val="para"/>
    <w:basedOn w:val="Normal"/>
    <w:rsid w:val="008766E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87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761056">
      <w:bodyDiv w:val="1"/>
      <w:marLeft w:val="0"/>
      <w:marRight w:val="0"/>
      <w:marTop w:val="0"/>
      <w:marBottom w:val="0"/>
      <w:divBdr>
        <w:top w:val="none" w:sz="0" w:space="0" w:color="auto"/>
        <w:left w:val="none" w:sz="0" w:space="0" w:color="auto"/>
        <w:bottom w:val="none" w:sz="0" w:space="0" w:color="auto"/>
        <w:right w:val="none" w:sz="0" w:space="0" w:color="auto"/>
      </w:divBdr>
    </w:div>
    <w:div w:id="1946837450">
      <w:bodyDiv w:val="1"/>
      <w:marLeft w:val="0"/>
      <w:marRight w:val="0"/>
      <w:marTop w:val="0"/>
      <w:marBottom w:val="0"/>
      <w:divBdr>
        <w:top w:val="none" w:sz="0" w:space="0" w:color="auto"/>
        <w:left w:val="none" w:sz="0" w:space="0" w:color="auto"/>
        <w:bottom w:val="none" w:sz="0" w:space="0" w:color="auto"/>
        <w:right w:val="none" w:sz="0" w:space="0" w:color="auto"/>
      </w:divBdr>
      <w:divsChild>
        <w:div w:id="63703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2024-04-20T02:28:00Z</dcterms:created>
  <dcterms:modified xsi:type="dcterms:W3CDTF">2024-04-20T02:29:00Z</dcterms:modified>
</cp:coreProperties>
</file>